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662DE6" w:rsidRPr="00662DE6" w:rsidTr="007F41A8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bookmarkStart w:id="0" w:name="_GoBack"/>
            <w:r w:rsidRPr="00662DE6">
              <w:rPr>
                <w:lang w:val="ru-RU"/>
              </w:rP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b/>
                <w:bCs/>
                <w:lang w:val="ru-RU"/>
              </w:rPr>
            </w:pPr>
            <w:r w:rsidRPr="00662DE6">
              <w:rPr>
                <w:b/>
                <w:bCs/>
                <w:lang w:val="ru-RU"/>
              </w:rPr>
              <w:t>Информатика и ИКТ</w:t>
            </w: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10</w:t>
            </w: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34</w:t>
            </w: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Изучение информатики и информационно-коммуникационных технологий в 10 классе направлено на достижение следующих целей: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освоение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знаний,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составляющих основу научных представлений об информации, информационных процессах, системах, технологиях и моделях;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овладение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умениями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 xml:space="preserve">работать с различными видами информации с помощью компьютера и других средств информационных и коммуникационных технологий </w:t>
            </w:r>
            <w:r w:rsidRPr="00662DE6">
              <w:rPr>
                <w:rFonts w:ascii="Times New Roman" w:eastAsia="DejaVu Sans" w:hAnsi="Times New Roman" w:cs="Times New Roman"/>
                <w:color w:val="000000"/>
                <w:spacing w:val="-1"/>
                <w:sz w:val="24"/>
                <w:szCs w:val="24"/>
                <w:lang w:eastAsia="hi-IN" w:bidi="hi-IN"/>
              </w:rPr>
              <w:t>(ИКТ). организовывать собственную информационную деятельность и планировать ее ре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зультаты;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развитие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познавательных интересов, интеллектуальных и творческих способностей средствами ИКТ;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воспитание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hi-IN" w:bidi="hi-IN"/>
              </w:rPr>
              <w:t>выработка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pacing w:val="-2"/>
                <w:sz w:val="24"/>
                <w:szCs w:val="24"/>
                <w:lang w:eastAsia="hi-IN" w:bidi="hi-IN"/>
              </w:rPr>
              <w:t xml:space="preserve"> навыков </w:t>
            </w:r>
            <w:r w:rsidRPr="00662DE6">
              <w:rPr>
                <w:rFonts w:ascii="Times New Roman" w:eastAsia="DejaVu Sans" w:hAnsi="Times New Roman" w:cs="Times New Roman"/>
                <w:color w:val="000000"/>
                <w:spacing w:val="-2"/>
                <w:sz w:val="24"/>
                <w:szCs w:val="24"/>
                <w:lang w:eastAsia="hi-IN" w:bidi="hi-IN"/>
              </w:rPr>
              <w:t xml:space="preserve">применения средств ИКТ в повседневной жизни, при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выполнении индивидуальных и коллективных проектов, в учебной деятельности, дальнейшем освоении профессий, востребованных на рынке труда.</w:t>
            </w:r>
          </w:p>
          <w:p w:rsidR="00662DE6" w:rsidRPr="00662DE6" w:rsidRDefault="00662DE6" w:rsidP="007F41A8">
            <w:pPr>
              <w:pStyle w:val="1"/>
              <w:jc w:val="both"/>
            </w:pP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Структура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shd w:val="clear" w:color="auto" w:fill="FFFFFF"/>
              <w:spacing w:line="100" w:lineRule="atLeast"/>
              <w:textAlignment w:val="baseline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u w:val="single"/>
                <w:lang w:eastAsia="hi-IN" w:bidi="hi-IN"/>
              </w:rPr>
              <w:t>Раздел 1: Информация</w:t>
            </w:r>
          </w:p>
          <w:p w:rsidR="00662DE6" w:rsidRPr="00662DE6" w:rsidRDefault="00662DE6" w:rsidP="007F41A8">
            <w:pPr>
              <w:shd w:val="clear" w:color="auto" w:fill="FFFFFF"/>
              <w:spacing w:line="100" w:lineRule="atLeast"/>
              <w:textAlignment w:val="baseline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Понятие информации. Представление информации. Измерение информации. Алфавитный подход.  Содержательный подход. Представление чисел в компьютере.</w:t>
            </w:r>
          </w:p>
          <w:p w:rsidR="00662DE6" w:rsidRPr="00662DE6" w:rsidRDefault="00662DE6" w:rsidP="007F41A8">
            <w:pPr>
              <w:shd w:val="clear" w:color="auto" w:fill="FFFFFF"/>
              <w:spacing w:line="10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u w:val="single"/>
                <w:lang w:eastAsia="hi-IN" w:bidi="hi-IN"/>
              </w:rPr>
              <w:t xml:space="preserve">Раздел 2: Основы алгоритмизации и объектно-ориентированного программирования </w:t>
            </w:r>
          </w:p>
          <w:p w:rsidR="00662DE6" w:rsidRPr="00662DE6" w:rsidRDefault="00662DE6" w:rsidP="007F41A8">
            <w:pPr>
              <w:tabs>
                <w:tab w:val="left" w:pos="1276"/>
              </w:tabs>
              <w:spacing w:line="100" w:lineRule="atLeast"/>
              <w:ind w:firstLine="360"/>
              <w:textAlignment w:val="baseline"/>
              <w:rPr>
                <w:rFonts w:ascii="Times New Roman" w:eastAsia="DejaVu Sans" w:hAnsi="Times New Roman" w:cs="Times New Roman"/>
                <w:i/>
                <w:iCs/>
                <w:color w:val="000000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  <w:t>Обзор языков программирования. Введение в язык программирования Паскаль. Структура программы. Типы данных. Ввод и вывод данных. Линейный алгоритм. Блок-схема, основные блоки, составление блок-схем линейного алгоритма. Циклический алгоритм с известным количеством повторений. Применение циклов со счетчиком. Цикл в цикле. Трассировка. Проверка условия и ветвление в алгоритме. Полная и неполная форма оператора условия. Циклы с условием. Цикл с предусловием. Цикл с постусловием.  Массивы – структурированный тип данных. Ввод и вывод элементов одномерного и двумерного массивов. Действия с одномерным массивом. Действия с двумерным массивом. Вспомогательные алгоритмы. Процедуры и функции. Графический режим работы.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Этапы решения задач с использованием программирования: постановка, формализация, алгоритмизация, кодирование, отладка, тестирование. Решение задач в среде программирования.</w:t>
            </w:r>
          </w:p>
          <w:p w:rsidR="00662DE6" w:rsidRPr="00662DE6" w:rsidRDefault="00662DE6" w:rsidP="007F41A8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lastRenderedPageBreak/>
              <w:t>Компьютерный практикум</w:t>
            </w: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: работа с учебным исполнителем алгоритмов;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      </w:r>
          </w:p>
          <w:p w:rsidR="00662DE6" w:rsidRPr="00662DE6" w:rsidRDefault="00662DE6" w:rsidP="007F41A8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      </w:r>
          </w:p>
          <w:p w:rsidR="00662DE6" w:rsidRPr="00662DE6" w:rsidRDefault="00662DE6" w:rsidP="007F41A8">
            <w:pPr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ar-SA"/>
              </w:rPr>
              <w:t>Раздел 3: Информационные процессы.</w:t>
            </w:r>
          </w:p>
          <w:p w:rsidR="00662DE6" w:rsidRPr="00662DE6" w:rsidRDefault="00662DE6" w:rsidP="007F41A8">
            <w:pPr>
              <w:pStyle w:val="a3"/>
              <w:rPr>
                <w:lang w:val="ru-RU"/>
              </w:rPr>
            </w:pPr>
            <w:r w:rsidRPr="00662DE6">
              <w:rPr>
                <w:rFonts w:eastAsia="DejaVu Sans"/>
                <w:color w:val="000000"/>
                <w:lang w:val="ru-RU" w:eastAsia="hi-IN" w:bidi="hi-IN"/>
              </w:rPr>
              <w:t>Хранение информации. передача информации. Обработка информации и алгоритмы</w:t>
            </w:r>
          </w:p>
        </w:tc>
      </w:tr>
    </w:tbl>
    <w:p w:rsidR="00662DE6" w:rsidRPr="00662DE6" w:rsidRDefault="00662DE6" w:rsidP="00662DE6">
      <w:pPr>
        <w:tabs>
          <w:tab w:val="left" w:pos="1977"/>
        </w:tabs>
        <w:ind w:right="-22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662DE6" w:rsidRPr="00662DE6" w:rsidTr="007F41A8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b/>
                <w:bCs/>
                <w:lang w:val="ru-RU"/>
              </w:rPr>
            </w:pPr>
            <w:r w:rsidRPr="00662DE6">
              <w:rPr>
                <w:b/>
                <w:bCs/>
                <w:lang w:val="ru-RU"/>
              </w:rPr>
              <w:t>Информатика и ИКТ</w:t>
            </w: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11</w:t>
            </w: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34</w:t>
            </w: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Изучение информатики и информационно-коммуникационных технологий в 10 классе направлено на достижение следующих целей: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освоение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знаний,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составляющих основу научных представлений об информации, информационных процессах, системах, технологиях и моделях;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овладение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умениями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 xml:space="preserve">работать с различными видами информации с помощью компьютера и других средств информационных и коммуникационных технологий </w:t>
            </w:r>
            <w:r w:rsidRPr="00662DE6">
              <w:rPr>
                <w:rFonts w:ascii="Times New Roman" w:eastAsia="DejaVu Sans" w:hAnsi="Times New Roman" w:cs="Times New Roman"/>
                <w:color w:val="000000"/>
                <w:spacing w:val="-1"/>
                <w:sz w:val="24"/>
                <w:szCs w:val="24"/>
                <w:lang w:eastAsia="hi-IN" w:bidi="hi-IN"/>
              </w:rPr>
              <w:t>(ИКТ). организовывать собственную информационную деятельность и планировать ее ре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зультаты;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развитие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познавательных интересов, интеллектуальных и творческих способностей средствами ИКТ;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u w:val="single"/>
                <w:lang w:eastAsia="hi-IN" w:bidi="hi-IN"/>
              </w:rPr>
              <w:t>воспитание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z w:val="24"/>
                <w:szCs w:val="24"/>
                <w:lang w:eastAsia="hi-IN" w:bidi="hi-IN"/>
              </w:rPr>
              <w:t xml:space="preserve">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      </w:r>
          </w:p>
          <w:p w:rsidR="00662DE6" w:rsidRPr="00662DE6" w:rsidRDefault="00662DE6" w:rsidP="007F41A8">
            <w:pPr>
              <w:shd w:val="clear" w:color="auto" w:fill="FFFFFF"/>
              <w:tabs>
                <w:tab w:val="left" w:pos="1035"/>
              </w:tabs>
              <w:spacing w:line="100" w:lineRule="atLeast"/>
              <w:ind w:firstLine="285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  <w:lang w:eastAsia="hi-IN" w:bidi="hi-IN"/>
              </w:rPr>
              <w:t>выработка</w:t>
            </w:r>
            <w:r w:rsidRPr="00662DE6">
              <w:rPr>
                <w:rFonts w:ascii="Times New Roman" w:eastAsia="DejaVu Sans" w:hAnsi="Times New Roman" w:cs="Times New Roman"/>
                <w:bCs/>
                <w:color w:val="000000"/>
                <w:spacing w:val="-2"/>
                <w:sz w:val="24"/>
                <w:szCs w:val="24"/>
                <w:lang w:eastAsia="hi-IN" w:bidi="hi-IN"/>
              </w:rPr>
              <w:t xml:space="preserve"> навыков </w:t>
            </w:r>
            <w:r w:rsidRPr="00662DE6">
              <w:rPr>
                <w:rFonts w:ascii="Times New Roman" w:eastAsia="DejaVu Sans" w:hAnsi="Times New Roman" w:cs="Times New Roman"/>
                <w:color w:val="000000"/>
                <w:spacing w:val="-2"/>
                <w:sz w:val="24"/>
                <w:szCs w:val="24"/>
                <w:lang w:eastAsia="hi-IN" w:bidi="hi-IN"/>
              </w:rPr>
              <w:t xml:space="preserve">применения средств ИКТ в повседневной жизни, при </w:t>
            </w:r>
            <w:r w:rsidRPr="00662DE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  <w:t>выполнении индивидуальных и коллективных проектов, в учебной деятельности, дальнейшем освоении профессий, востребованных на рынке труда.</w:t>
            </w:r>
          </w:p>
          <w:p w:rsidR="00662DE6" w:rsidRPr="00662DE6" w:rsidRDefault="00662DE6" w:rsidP="007F41A8">
            <w:pPr>
              <w:pStyle w:val="1"/>
              <w:jc w:val="both"/>
            </w:pPr>
          </w:p>
        </w:tc>
      </w:tr>
      <w:tr w:rsidR="00662DE6" w:rsidRPr="00662DE6" w:rsidTr="007F41A8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2DE6" w:rsidRPr="00662DE6" w:rsidRDefault="00662DE6" w:rsidP="007F41A8">
            <w:pPr>
              <w:pStyle w:val="a5"/>
              <w:rPr>
                <w:lang w:val="ru-RU"/>
              </w:rPr>
            </w:pPr>
            <w:r w:rsidRPr="00662DE6">
              <w:rPr>
                <w:lang w:val="ru-RU"/>
              </w:rPr>
              <w:t>Структура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Раздел 1. Компьютерная графика- 2 часа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Растровая и векторная графика. Интерфейс графических редакторов. Решений задач по кодированию графической информации.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Раздел 2.Гипертекст - 2 часа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 Гипертекст. Гиперссылка. Средства текстового процессора для организации документа с </w:t>
            </w:r>
            <w:proofErr w:type="spellStart"/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гиперструктурой</w:t>
            </w:r>
            <w:proofErr w:type="spellEnd"/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(оглавления, указатели, закладки, гиперссылки).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Раздел 3. Интернет как информационная система - 6 часов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lastRenderedPageBreak/>
              <w:t xml:space="preserve">        Назначение коммуникационных служб интернета. Прикладные протоколы. Основные понятия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WWW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: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Web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-страница,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Web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-сервер,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Web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- сайт,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Web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-браузер,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HTTP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-протокол,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URL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-адрес. Электронная почта. Файловый архив. Поиск информации.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Раздел 4. 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val="en-US" w:eastAsia="hi-IN" w:bidi="hi-IN"/>
              </w:rPr>
              <w:t>Web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-сайт - 3 часа</w:t>
            </w:r>
          </w:p>
          <w:p w:rsidR="00662DE6" w:rsidRPr="00662DE6" w:rsidRDefault="00662DE6" w:rsidP="007F41A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  </w:t>
            </w: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  <w:t xml:space="preserve">Разработка  </w:t>
            </w: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hi-IN" w:bidi="hi-IN"/>
              </w:rPr>
              <w:t>web</w:t>
            </w: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  <w:t xml:space="preserve">-сайтов с использованием  языка разметки гипертекста </w:t>
            </w: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hi-IN" w:bidi="hi-IN"/>
              </w:rPr>
              <w:t>HTML</w:t>
            </w: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  <w:t xml:space="preserve">.  </w:t>
            </w:r>
          </w:p>
          <w:p w:rsidR="00662DE6" w:rsidRPr="00662DE6" w:rsidRDefault="00662DE6" w:rsidP="007F41A8">
            <w:pPr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  <w:t xml:space="preserve">         Форматирование текста, вставка графики и звука, гиперссылки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Раздел 5. Геоинформационные системы (ГИС) - 1 час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  Понятия </w:t>
            </w:r>
            <w:proofErr w:type="spellStart"/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геофинформационных</w:t>
            </w:r>
            <w:proofErr w:type="spellEnd"/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системах. знакомство с одной из доступных  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   геоинформационных систем (например, картой города в интернете).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Раздел 6. Базы данных и СУБД. Запросы к базе данных - 1 час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  Понятие базы данных, информационной системы.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  Табличные базы данных: основные понятия, типы данных, системы управления базами  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        данных и принципы работы ними. Ввод и редактирование записей.  Условия поиска информации; логические значения, операции, выражения. Поиск, удаление и сортировка данных.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u w:val="single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</w:t>
            </w:r>
            <w:r w:rsidRPr="00662DE6">
              <w:rPr>
                <w:rFonts w:ascii="Times New Roman" w:eastAsia="DejaVu Sans" w:hAnsi="Times New Roman" w:cs="Times New Roman"/>
                <w:i/>
                <w:sz w:val="24"/>
                <w:szCs w:val="24"/>
                <w:lang w:eastAsia="hi-IN" w:bidi="hi-IN"/>
              </w:rPr>
              <w:t>Практика на компьютере:</w:t>
            </w: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 xml:space="preserve"> работа с готовой базой данных: открытие, просмотр, простейшие приемы поиска и сортировки; формирование запросов на поиск с простыми и составными условиями поиска; сортировка таблицы по одному и нескольким ключам; создание однотабличной базы данных; ввод, удаление и добавление записей; 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Раздел 7. Социальная информатика - 1 час</w:t>
            </w: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Раздел 8. Итоговое повторение - 16 часов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Информация. Представление информации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Три философские концепции информации. Понятие информации в частных науках: генетике, кибернетике, теории информации. Понятия кодирования и декодирования, понятия шифрования и дешифрования.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Измерение информации 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Сущность объемного(алфавитного) подхода к измерению информации. Определение бита с алфавитной точки зрения. Единицы измерения информации. Подход к измерению информации.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Введение в теорию систем 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Основные понятия </w:t>
            </w:r>
            <w:proofErr w:type="spellStart"/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системологии</w:t>
            </w:r>
            <w:proofErr w:type="spellEnd"/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система, структура, системный эффект, подсистема. Отличия искусственных и естественных систем. Роль информационных процессов в системах. Состав и структура систем управления.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Процессы хранения и передачи информации 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развития носителей информации. Современные (цифровые и компьютерные) носители информации и их основные характеристики. Каналы связи. Характеристики каналов связи.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Обработка информации 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обработки информации. Исполнитель и алгоритм обработки информации. Алгоритмические машины. Машина Поста.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Поиск данных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Структура </w:t>
            </w:r>
            <w:proofErr w:type="spellStart"/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данных.Алгоритмы</w:t>
            </w:r>
            <w:proofErr w:type="spellEnd"/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последовательного поиска. Алгоритм поиска половинным делением. Блочный поиск. Индексы и указатели. Поиск в иерархических структурах данных.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Защита информации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Виды угроз для числовой информации. Физические способы защиты информации. Программные средства защиты информации. Криптография. Цифровая подпись и цифровой сертификат.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Информационные модели и структуры данных 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Модель. Информационная модель. Этапы информационного моделирования на компьютере. Граф, дерево, сеть. Структура таблицы, основные типы табличных данных.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Алгоритм как модель деятельности 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Алгоритмическая модель. Способы описания алгоритмов. Трассировка алгоритма.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Компьютер: аппаратное и программное обеспечение 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Архитектура персонального компьютера. Программное обеспечение компьютера.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Дискретные модели данных 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Принципы представления данных в памяти компьютера: целые числа, вещественные числа, текст, графические изображения, дискретное представление звука.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Многопроцессорные системы и сети </w:t>
            </w:r>
          </w:p>
          <w:p w:rsidR="00662DE6" w:rsidRPr="00662DE6" w:rsidRDefault="00662DE6" w:rsidP="007F41A8">
            <w:pPr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Многопроцессорные вычислительные комплексы, варианты их реализации. Назначение и топология локальных сетей. Основные функции сетевой операционной системы. история возникновения сетей. Система адресации в сети интернет.</w:t>
            </w:r>
          </w:p>
          <w:p w:rsidR="00662DE6" w:rsidRPr="00662DE6" w:rsidRDefault="00662DE6" w:rsidP="00662DE6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62DE6" w:rsidRPr="00662DE6" w:rsidRDefault="00662DE6" w:rsidP="00662DE6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32"/>
                <w:tab w:val="num" w:pos="0"/>
                <w:tab w:val="left" w:pos="1035"/>
                <w:tab w:val="left" w:pos="1276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hi-IN" w:bidi="hi-IN"/>
              </w:rPr>
            </w:pPr>
            <w:r w:rsidRPr="00662D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 w:rsidRPr="0066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i-IN" w:bidi="hi-IN"/>
              </w:rPr>
              <w:t xml:space="preserve"> </w:t>
            </w:r>
          </w:p>
          <w:p w:rsidR="00662DE6" w:rsidRPr="00662DE6" w:rsidRDefault="00662DE6" w:rsidP="007F41A8">
            <w:pPr>
              <w:pStyle w:val="a3"/>
              <w:rPr>
                <w:lang w:val="ru-RU"/>
              </w:rPr>
            </w:pPr>
          </w:p>
        </w:tc>
      </w:tr>
    </w:tbl>
    <w:p w:rsidR="00662DE6" w:rsidRPr="00662DE6" w:rsidRDefault="00662DE6" w:rsidP="00662DE6">
      <w:pPr>
        <w:tabs>
          <w:tab w:val="left" w:pos="1977"/>
        </w:tabs>
        <w:ind w:right="-222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EE7FAD" w:rsidRPr="00662DE6" w:rsidRDefault="00EE7FAD">
      <w:pPr>
        <w:rPr>
          <w:rFonts w:ascii="Times New Roman" w:hAnsi="Times New Roman" w:cs="Times New Roman"/>
          <w:sz w:val="24"/>
          <w:szCs w:val="24"/>
        </w:rPr>
      </w:pPr>
    </w:p>
    <w:sectPr w:rsidR="00EE7FAD" w:rsidRPr="00662DE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E6"/>
    <w:rsid w:val="00662DE6"/>
    <w:rsid w:val="00EE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A72EC-4F5C-4AEB-896A-AB6A5CDD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2DE6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rsid w:val="00662DE6"/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customStyle="1" w:styleId="a5">
    <w:name w:val="Содержимое таблицы"/>
    <w:basedOn w:val="a"/>
    <w:rsid w:val="00662DE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customStyle="1" w:styleId="1">
    <w:name w:val="Без интервала1"/>
    <w:uiPriority w:val="99"/>
    <w:rsid w:val="00662D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2023-11-22T03:09:00Z</dcterms:created>
  <dcterms:modified xsi:type="dcterms:W3CDTF">2023-11-22T03:10:00Z</dcterms:modified>
</cp:coreProperties>
</file>